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0E" w:rsidRPr="00B44F0E" w:rsidRDefault="00B44F0E" w:rsidP="00B44F0E">
      <w:pPr>
        <w:shd w:val="clear" w:color="auto" w:fill="FFFFFF"/>
        <w:spacing w:after="115" w:line="240" w:lineRule="auto"/>
        <w:outlineLvl w:val="0"/>
        <w:rPr>
          <w:rFonts w:ascii="Helvetica" w:eastAsia="Times New Roman" w:hAnsi="Helvetica" w:cs="Helvetica"/>
          <w:color w:val="C0401D"/>
          <w:kern w:val="36"/>
          <w:sz w:val="42"/>
          <w:szCs w:val="42"/>
          <w:lang w:eastAsia="ru-RU"/>
        </w:rPr>
      </w:pPr>
      <w:r w:rsidRPr="00B44F0E">
        <w:rPr>
          <w:rFonts w:ascii="Helvetica" w:eastAsia="Times New Roman" w:hAnsi="Helvetica" w:cs="Helvetica"/>
          <w:color w:val="C0401D"/>
          <w:kern w:val="36"/>
          <w:sz w:val="42"/>
          <w:szCs w:val="42"/>
          <w:lang w:eastAsia="ru-RU"/>
        </w:rPr>
        <w:t>О системе СТО НКС</w:t>
      </w:r>
    </w:p>
    <w:p w:rsidR="00B44F0E" w:rsidRPr="00B44F0E" w:rsidRDefault="00B44F0E" w:rsidP="00B44F0E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 соответствии с ФЗ-384 доказательная база Технического регламента о безопасности зданий и сооружений состоит из нормативных технических документов федерального уровня – это Своды правил (СНиПы) и национальные стандарты (ГОСТы) обязательного и добровольного применения. В случае отсутствия или недостаточности названных документов могут применяться стандарты организаций.</w:t>
      </w:r>
    </w:p>
    <w:p w:rsidR="00B44F0E" w:rsidRPr="00B44F0E" w:rsidRDefault="00B44F0E" w:rsidP="00B44F0E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К настоящему времени в кровельной отрасли оказались разрушены связи между действующими нормативными документами, регулирующими деятельность проектировщиков, подрядчиков, производителей материалов, эксплуатирующих организаций. Решить эту проблему, а также проблему дефицита актуальной нормативной документации, в полной мере отражающей современный уровень технологий, призвана система стандартизации Национального кровельного союза.</w:t>
      </w:r>
    </w:p>
    <w:p w:rsidR="00B44F0E" w:rsidRPr="00B44F0E" w:rsidRDefault="00B44F0E" w:rsidP="00B44F0E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 стандартах системы СТО НКС реализуются основные цели и принципы стандартизации в Российской Федерации, установленные Федеральным законом от 27 декабря 2002 г. № 184-ФЗ «О техническом регулировании» и правилами разработки стандартов организаций по ГОСТ Р 1.4-2004 «Стандартизация в Российской Федерации. Стандарты организаций. Общие положения».</w:t>
      </w:r>
    </w:p>
    <w:p w:rsidR="00B44F0E" w:rsidRPr="00B44F0E" w:rsidRDefault="00B44F0E" w:rsidP="00B44F0E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Стандартизация в НКС осуществляется в целях:</w:t>
      </w:r>
    </w:p>
    <w:p w:rsidR="00B44F0E" w:rsidRPr="00B44F0E" w:rsidRDefault="00B44F0E" w:rsidP="00B44F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повышения качества, безопасности и конкурентоспособности выпускаемой членами НКС продукции, выполняемых работ и оказываемых членами НКС услуг;</w:t>
      </w:r>
    </w:p>
    <w:p w:rsidR="00B44F0E" w:rsidRPr="00B44F0E" w:rsidRDefault="00B44F0E" w:rsidP="00B44F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повышения энергоэффективности зданий и сооружений;</w:t>
      </w:r>
    </w:p>
    <w:p w:rsidR="00B44F0E" w:rsidRPr="00B44F0E" w:rsidRDefault="00B44F0E" w:rsidP="00B44F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обеспечения сопоставимости результатов измерений и испытаний;</w:t>
      </w:r>
    </w:p>
    <w:p w:rsidR="00B44F0E" w:rsidRPr="00B44F0E" w:rsidRDefault="00B44F0E" w:rsidP="00B44F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обеспечения проведения анализа характеристик продукции и добровольного подтверждения соответствия продукции, работ, услуг;</w:t>
      </w:r>
    </w:p>
    <w:p w:rsidR="00B44F0E" w:rsidRPr="00B44F0E" w:rsidRDefault="00B44F0E" w:rsidP="00B44F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обеспечения взаимозаменяемости строительных материалов и комплектующих;</w:t>
      </w:r>
    </w:p>
    <w:p w:rsidR="00B44F0E" w:rsidRPr="00B44F0E" w:rsidRDefault="00B44F0E" w:rsidP="00B44F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содействия проведению работ по унификации в области проектирования, строительства и реконструкции крыш;</w:t>
      </w:r>
    </w:p>
    <w:p w:rsidR="00B44F0E" w:rsidRPr="00B44F0E" w:rsidRDefault="00B44F0E" w:rsidP="00B44F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содействия соблюдению требований технологических регламентов, сводов правил и национальных стандартов Российской федерации.</w:t>
      </w:r>
    </w:p>
    <w:p w:rsidR="00B44F0E" w:rsidRPr="00B44F0E" w:rsidRDefault="00B44F0E" w:rsidP="00B44F0E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Перед системой стандартизации НКС поставлены непростые задачи:</w:t>
      </w:r>
    </w:p>
    <w:p w:rsidR="00B44F0E" w:rsidRPr="00B44F0E" w:rsidRDefault="00B44F0E" w:rsidP="00B44F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создание технической нормативной базы, включающей в себя совокупность документов, необходимую и достаточную для обеспечения организационных, технологических и других процессов при проектировании, строительстве и реконструкции крыш;</w:t>
      </w:r>
    </w:p>
    <w:p w:rsidR="00B44F0E" w:rsidRPr="00B44F0E" w:rsidRDefault="00B44F0E" w:rsidP="00B44F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повышение уровня гармонизации разрабатываемых и применяемых членами НКС нормативных документов с международными, региональными и национальными документами.</w:t>
      </w:r>
    </w:p>
    <w:p w:rsidR="00B44F0E" w:rsidRPr="00B44F0E" w:rsidRDefault="00B44F0E" w:rsidP="00B44F0E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 зависимости от специфики объекта стандартизации и содержания устанавливаемых к нему требований предусмотрены следующие виды стандартов НКС (см. схему «Система нормативной документации в области проектирования, строительства и реконструкции крыш в РФ»):</w:t>
      </w:r>
    </w:p>
    <w:p w:rsidR="00B44F0E" w:rsidRPr="00B44F0E" w:rsidRDefault="00B44F0E" w:rsidP="00B44F0E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b/>
          <w:bCs/>
          <w:i/>
          <w:iCs/>
          <w:color w:val="333333"/>
          <w:sz w:val="16"/>
          <w:lang w:eastAsia="ru-RU"/>
        </w:rPr>
        <w:t>1 группа</w:t>
      </w: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 </w:t>
      </w:r>
      <w:r w:rsidRPr="00B44F0E">
        <w:rPr>
          <w:rFonts w:ascii="Helvetica" w:eastAsia="Times New Roman" w:hAnsi="Helvetica" w:cs="Helvetica"/>
          <w:b/>
          <w:bCs/>
          <w:i/>
          <w:iCs/>
          <w:color w:val="333333"/>
          <w:sz w:val="16"/>
          <w:lang w:eastAsia="ru-RU"/>
        </w:rPr>
        <w:t>Общие стандарты</w:t>
      </w: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 Содержат общие положения стандартизации, принятые в НКС, требования к разработке, оформлению, принятию, изменению и отмене нормативных документов НКС.</w:t>
      </w:r>
    </w:p>
    <w:p w:rsidR="00B44F0E" w:rsidRPr="00B44F0E" w:rsidRDefault="00B44F0E" w:rsidP="00B44F0E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b/>
          <w:bCs/>
          <w:i/>
          <w:iCs/>
          <w:color w:val="333333"/>
          <w:sz w:val="16"/>
          <w:lang w:eastAsia="ru-RU"/>
        </w:rPr>
        <w:t>2 группа.</w:t>
      </w: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  <w:r w:rsidRPr="00B44F0E">
        <w:rPr>
          <w:rFonts w:ascii="Helvetica" w:eastAsia="Times New Roman" w:hAnsi="Helvetica" w:cs="Helvetica"/>
          <w:b/>
          <w:bCs/>
          <w:i/>
          <w:iCs/>
          <w:color w:val="333333"/>
          <w:sz w:val="16"/>
          <w:lang w:eastAsia="ru-RU"/>
        </w:rPr>
        <w:t>Стандарты на конструктивные слои крыш</w:t>
      </w: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 Содержат требования к слоям крыш, материалам, применяемым для их устройства, требования к устройству этих слоёв.</w:t>
      </w:r>
    </w:p>
    <w:p w:rsidR="00B44F0E" w:rsidRPr="00B44F0E" w:rsidRDefault="00B44F0E" w:rsidP="00B44F0E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b/>
          <w:bCs/>
          <w:i/>
          <w:iCs/>
          <w:color w:val="333333"/>
          <w:sz w:val="16"/>
          <w:lang w:eastAsia="ru-RU"/>
        </w:rPr>
        <w:t>3 группа. Стандарты на системы крыш</w:t>
      </w: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 В данных документах приводится состав и описание отдельных кровельных систем, область их применения, особенности устройства и т.п.</w:t>
      </w:r>
    </w:p>
    <w:p w:rsidR="00B44F0E" w:rsidRPr="00B44F0E" w:rsidRDefault="00B44F0E" w:rsidP="00B44F0E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B44F0E">
        <w:rPr>
          <w:rFonts w:ascii="Helvetica" w:eastAsia="Times New Roman" w:hAnsi="Helvetica" w:cs="Helvetica"/>
          <w:b/>
          <w:bCs/>
          <w:i/>
          <w:iCs/>
          <w:color w:val="333333"/>
          <w:sz w:val="16"/>
          <w:lang w:eastAsia="ru-RU"/>
        </w:rPr>
        <w:t>4 группа. Прочие документы</w:t>
      </w:r>
      <w:r w:rsidRPr="00B44F0E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 К этой категории относятся стандарты на инженерные системы крыш (системы водосбора, снегозадержания и т.д.),а также другие документы, которые не входят в основные группы системы стандартизации.</w:t>
      </w:r>
    </w:p>
    <w:p w:rsidR="008F0DD2" w:rsidRDefault="008F0DD2"/>
    <w:sectPr w:rsidR="008F0DD2" w:rsidSect="008F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78A3"/>
    <w:multiLevelType w:val="multilevel"/>
    <w:tmpl w:val="3E2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4821AC"/>
    <w:multiLevelType w:val="multilevel"/>
    <w:tmpl w:val="06FE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44F0E"/>
    <w:rsid w:val="008F0DD2"/>
    <w:rsid w:val="00B4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D2"/>
  </w:style>
  <w:style w:type="paragraph" w:styleId="1">
    <w:name w:val="heading 1"/>
    <w:basedOn w:val="a"/>
    <w:link w:val="10"/>
    <w:uiPriority w:val="9"/>
    <w:qFormat/>
    <w:rsid w:val="00B44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F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4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4F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DVGR</dc:creator>
  <cp:keywords/>
  <dc:description/>
  <cp:lastModifiedBy>DVGR</cp:lastModifiedBy>
  <cp:revision>2</cp:revision>
  <dcterms:created xsi:type="dcterms:W3CDTF">2019-05-20T09:02:00Z</dcterms:created>
  <dcterms:modified xsi:type="dcterms:W3CDTF">2019-05-20T09:02:00Z</dcterms:modified>
</cp:coreProperties>
</file>